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-990" w:hanging="990"/>
        <w:jc w:val="center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Fonts w:ascii="Cambria" w:cs="Cambria" w:eastAsia="Cambria" w:hAnsi="Cambria"/>
          <w:b w:val="1"/>
          <w:sz w:val="36"/>
          <w:szCs w:val="36"/>
          <w:rtl w:val="0"/>
        </w:rPr>
        <w:t xml:space="preserve">John Martin Junior High School Supply List 2025-2026</w:t>
      </w:r>
      <w:r w:rsidDel="00000000" w:rsidR="00000000" w:rsidRPr="00000000">
        <w:rPr>
          <w:rFonts w:ascii="Cambria" w:cs="Cambria" w:eastAsia="Cambria" w:hAnsi="Cambria"/>
          <w:b w:val="1"/>
          <w:sz w:val="36"/>
          <w:szCs w:val="36"/>
        </w:rPr>
        <w:drawing>
          <wp:inline distB="114300" distT="114300" distL="114300" distR="114300">
            <wp:extent cx="2781300" cy="2812996"/>
            <wp:effectExtent b="0" l="0" r="0" t="0"/>
            <wp:docPr id="3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8129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-990" w:hanging="990"/>
        <w:jc w:val="center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0.0" w:type="dxa"/>
        <w:jc w:val="left"/>
        <w:tblInd w:w="4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60"/>
        <w:tblGridChange w:id="0">
          <w:tblGrid>
            <w:gridCol w:w="90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mbria" w:cs="Cambria" w:eastAsia="Cambria" w:hAnsi="Cambr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Students are not provided a locker, as we do not currently have enough lockers for our student population.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mbria" w:cs="Cambria" w:eastAsia="Cambria" w:hAnsi="Cambr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All student supplies should be kept in student bookbags for grades 7/8/9.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mbria" w:cs="Cambria" w:eastAsia="Cambria" w:hAnsi="Cambr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Grade 6 supplies are</w:t>
            </w:r>
            <w:r w:rsidDel="00000000" w:rsidR="00000000" w:rsidRPr="00000000">
              <w:rPr>
                <w:rFonts w:ascii="Cambria" w:cs="Cambria" w:eastAsia="Cambria" w:hAnsi="Cambria"/>
                <w:i w:val="1"/>
                <w:sz w:val="24"/>
                <w:szCs w:val="24"/>
                <w:rtl w:val="0"/>
              </w:rPr>
              <w:t xml:space="preserve"> kept in their classrooms.</w:t>
            </w:r>
          </w:p>
        </w:tc>
      </w:tr>
    </w:tbl>
    <w:p w:rsidR="00000000" w:rsidDel="00000000" w:rsidP="00000000" w:rsidRDefault="00000000" w:rsidRPr="00000000" w14:paraId="00000006">
      <w:pPr>
        <w:ind w:right="-990" w:hanging="990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-990" w:hanging="990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-990" w:hanging="990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-990" w:hanging="990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-990" w:hanging="990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-990" w:hanging="990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-990" w:hanging="990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-990" w:hanging="990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-990" w:hanging="990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-990" w:hanging="990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right="-990" w:hanging="990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right="-990" w:hanging="990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66"/>
          <w:szCs w:val="66"/>
          <w:rtl w:val="0"/>
        </w:rPr>
        <w:t xml:space="preserve">ART 7/8/9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790.0" w:type="dxa"/>
        <w:jc w:val="left"/>
        <w:tblInd w:w="-11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85"/>
        <w:gridCol w:w="2775"/>
        <w:gridCol w:w="3150"/>
        <w:gridCol w:w="3180"/>
        <w:tblGridChange w:id="0">
          <w:tblGrid>
            <w:gridCol w:w="2685"/>
            <w:gridCol w:w="2775"/>
            <w:gridCol w:w="3150"/>
            <w:gridCol w:w="31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Scissors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533525" cy="153670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533525" cy="1536700"/>
                  <wp:effectExtent b="0" l="0" r="0" t="0"/>
                  <wp:docPr id="4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Markers</w:t>
            </w:r>
          </w:p>
          <w:p w:rsidR="00000000" w:rsidDel="00000000" w:rsidP="00000000" w:rsidRDefault="00000000" w:rsidRPr="00000000" w14:paraId="00000018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562100" cy="1676400"/>
                  <wp:effectExtent b="0" l="0" r="0" t="0"/>
                  <wp:docPr id="2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67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 Sketchbook (dollar store)</w:t>
            </w:r>
          </w:p>
          <w:p w:rsidR="00000000" w:rsidDel="00000000" w:rsidP="00000000" w:rsidRDefault="00000000" w:rsidRPr="00000000" w14:paraId="0000001A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724025" cy="1727200"/>
                  <wp:effectExtent b="0" l="0" r="0" t="0"/>
                  <wp:docPr id="26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724025" cy="1727200"/>
                  <wp:effectExtent b="0" l="0" r="0" t="0"/>
                  <wp:docPr id="2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Colored Pencils (pack of 24)</w:t>
            </w:r>
          </w:p>
          <w:p w:rsidR="00000000" w:rsidDel="00000000" w:rsidP="00000000" w:rsidRDefault="00000000" w:rsidRPr="00000000" w14:paraId="0000001E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657350" cy="1663700"/>
                  <wp:effectExtent b="0" l="0" r="0" t="0"/>
                  <wp:docPr id="47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Pencils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100138" cy="1143893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143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Erasers</w:t>
            </w:r>
          </w:p>
          <w:p w:rsidR="00000000" w:rsidDel="00000000" w:rsidP="00000000" w:rsidRDefault="00000000" w:rsidRPr="00000000" w14:paraId="00000022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562100" cy="1320800"/>
                  <wp:effectExtent b="0" l="0" r="0" t="0"/>
                  <wp:docPr id="2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Black fine line marker(s)</w:t>
            </w:r>
          </w:p>
          <w:p w:rsidR="00000000" w:rsidDel="00000000" w:rsidP="00000000" w:rsidRDefault="00000000" w:rsidRPr="00000000" w14:paraId="00000024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728788" cy="1298978"/>
                  <wp:effectExtent b="0" l="0" r="0" t="0"/>
                  <wp:docPr id="46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788" cy="12989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glue stick</w:t>
            </w:r>
          </w:p>
          <w:p w:rsidR="00000000" w:rsidDel="00000000" w:rsidP="00000000" w:rsidRDefault="00000000" w:rsidRPr="00000000" w14:paraId="00000027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657350" cy="1663700"/>
                  <wp:effectExtent b="0" l="0" r="0" t="0"/>
                  <wp:docPr id="2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jc w:val="center"/>
        <w:rPr>
          <w:rFonts w:ascii="Cambria" w:cs="Cambria" w:eastAsia="Cambria" w:hAnsi="Cambria"/>
          <w:b w:val="1"/>
          <w:sz w:val="56"/>
          <w:szCs w:val="56"/>
        </w:rPr>
      </w:pPr>
      <w:r w:rsidDel="00000000" w:rsidR="00000000" w:rsidRPr="00000000">
        <w:rPr>
          <w:rFonts w:ascii="Cambria" w:cs="Cambria" w:eastAsia="Cambria" w:hAnsi="Cambria"/>
          <w:b w:val="1"/>
          <w:sz w:val="56"/>
          <w:szCs w:val="56"/>
          <w:rtl w:val="0"/>
        </w:rPr>
        <w:t xml:space="preserve">MATH 7/8/9</w:t>
      </w:r>
    </w:p>
    <w:tbl>
      <w:tblPr>
        <w:tblStyle w:val="Table3"/>
        <w:tblW w:w="11310.0" w:type="dxa"/>
        <w:jc w:val="left"/>
        <w:tblInd w:w="-9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2655"/>
        <w:gridCol w:w="2700"/>
        <w:gridCol w:w="2955"/>
        <w:tblGridChange w:id="0">
          <w:tblGrid>
            <w:gridCol w:w="3000"/>
            <w:gridCol w:w="2655"/>
            <w:gridCol w:w="2700"/>
            <w:gridCol w:w="29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 Three Ring Binder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376363" cy="1422241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63" cy="14222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Pencil case that clips in the binder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223963" cy="1265594"/>
                  <wp:effectExtent b="0" l="0" r="0" t="0"/>
                  <wp:docPr id="1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63" cy="12655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50 pages of graph paper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396493" cy="1841600"/>
                  <wp:effectExtent b="0" l="0" r="0" t="0"/>
                  <wp:docPr id="32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493" cy="184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Sharpener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396475" cy="1446202"/>
                  <wp:effectExtent b="0" l="0" r="0" t="0"/>
                  <wp:docPr id="1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475" cy="14462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 Scribbler 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(with the holes punched in the side)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919163" cy="1204103"/>
                  <wp:effectExtent b="0" l="0" r="0" t="0"/>
                  <wp:docPr id="30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63" cy="12041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Colored pencils (12 pack)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490663" cy="1545872"/>
                  <wp:effectExtent b="0" l="0" r="0" t="0"/>
                  <wp:docPr id="28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15458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400 pages of loose leaf    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147763" cy="1545966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15459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Erasers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847850" cy="1460500"/>
                  <wp:effectExtent b="0" l="0" r="0" t="0"/>
                  <wp:docPr id="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6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 Basic Calculator (dollar store) (Scientific calculator for grade 9)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614488" cy="1098179"/>
                  <wp:effectExtent b="0" l="0" r="0" t="0"/>
                  <wp:docPr id="2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88" cy="10981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Pencils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100138" cy="1143893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143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 Sharpener 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396475" cy="1446202"/>
                  <wp:effectExtent b="0" l="0" r="0" t="0"/>
                  <wp:docPr id="1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475" cy="14462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Water Bottle (to be used in all classes)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429941" cy="1429941"/>
                  <wp:effectExtent b="0" l="0" r="0" t="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941" cy="14299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shd w:fill="ffffff" w:val="clear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rPr>
          <w:rFonts w:ascii="Cambria" w:cs="Cambria" w:eastAsia="Cambria" w:hAnsi="Cambria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rPr>
          <w:rFonts w:ascii="Cambria" w:cs="Cambria" w:eastAsia="Cambria" w:hAnsi="Cambria"/>
          <w:b w:val="1"/>
          <w:sz w:val="56"/>
          <w:szCs w:val="56"/>
        </w:rPr>
      </w:pPr>
      <w:r w:rsidDel="00000000" w:rsidR="00000000" w:rsidRPr="00000000">
        <w:rPr>
          <w:rFonts w:ascii="Cambria" w:cs="Cambria" w:eastAsia="Cambria" w:hAnsi="Cambria"/>
          <w:b w:val="1"/>
          <w:sz w:val="56"/>
          <w:szCs w:val="56"/>
          <w:rtl w:val="0"/>
        </w:rPr>
        <w:t xml:space="preserve">      ENGLISH LANGUAGE ARTS 7/8/9</w:t>
      </w:r>
    </w:p>
    <w:tbl>
      <w:tblPr>
        <w:tblStyle w:val="Table4"/>
        <w:tblW w:w="11715.0" w:type="dxa"/>
        <w:jc w:val="left"/>
        <w:tblInd w:w="-11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65"/>
        <w:gridCol w:w="3780"/>
        <w:gridCol w:w="3870"/>
        <w:tblGridChange w:id="0">
          <w:tblGrid>
            <w:gridCol w:w="4065"/>
            <w:gridCol w:w="3780"/>
            <w:gridCol w:w="38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Pencils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100138" cy="1143893"/>
                  <wp:effectExtent b="0" l="0" r="0" t="0"/>
                  <wp:docPr id="4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143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 pack of Loose-Leaf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878622" cy="1176338"/>
                  <wp:effectExtent b="0" l="0" r="0" t="0"/>
                  <wp:docPr id="3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22" cy="1176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Earbuds/Headphones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290638" cy="1290638"/>
                  <wp:effectExtent b="0" l="0" r="0" t="0"/>
                  <wp:docPr id="19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1290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881063" cy="881063"/>
                  <wp:effectExtent b="0" l="0" r="0" t="0"/>
                  <wp:docPr id="38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881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Journal/Composition Book for Writing </w:t>
            </w:r>
          </w:p>
          <w:p w:rsidR="00000000" w:rsidDel="00000000" w:rsidP="00000000" w:rsidRDefault="00000000" w:rsidRPr="00000000" w14:paraId="00000052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585913" cy="1616707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13" cy="16167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 Duotang or Binder</w:t>
            </w:r>
          </w:p>
          <w:p w:rsidR="00000000" w:rsidDel="00000000" w:rsidP="00000000" w:rsidRDefault="00000000" w:rsidRPr="00000000" w14:paraId="00000054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2133600" cy="2133600"/>
                  <wp:effectExtent b="0" l="0" r="0" t="0"/>
                  <wp:docPr id="2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Erasers </w:t>
            </w:r>
          </w:p>
          <w:p w:rsidR="00000000" w:rsidDel="00000000" w:rsidP="00000000" w:rsidRDefault="00000000" w:rsidRPr="00000000" w14:paraId="00000056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2147888" cy="1484569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888" cy="14845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F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jc w:val="center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56"/>
          <w:szCs w:val="56"/>
          <w:rtl w:val="0"/>
        </w:rPr>
        <w:t xml:space="preserve">Grade 6</w:t>
      </w:r>
      <w:r w:rsidDel="00000000" w:rsidR="00000000" w:rsidRPr="00000000">
        <w:rPr>
          <w:rtl w:val="0"/>
        </w:rPr>
      </w:r>
    </w:p>
    <w:tbl>
      <w:tblPr>
        <w:tblStyle w:val="Table5"/>
        <w:tblW w:w="119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90"/>
        <w:gridCol w:w="3990"/>
        <w:gridCol w:w="3990"/>
        <w:tblGridChange w:id="0">
          <w:tblGrid>
            <w:gridCol w:w="3990"/>
            <w:gridCol w:w="3990"/>
            <w:gridCol w:w="39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Pencils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100138" cy="1143893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1438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 pack of Loose-Leaf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878622" cy="1176338"/>
                  <wp:effectExtent b="0" l="0" r="0" t="0"/>
                  <wp:docPr id="3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22" cy="1176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Earbuds/Headphones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290638" cy="1290638"/>
                  <wp:effectExtent b="0" l="0" r="0" t="0"/>
                  <wp:docPr id="29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1290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85813" cy="785813"/>
                  <wp:effectExtent b="0" l="0" r="0" t="0"/>
                  <wp:docPr id="25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3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Protractor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976099" cy="1035100"/>
                  <wp:effectExtent b="0" l="0" r="0" t="0"/>
                  <wp:docPr id="41" name="image25.jpg"/>
                  <a:graphic>
                    <a:graphicData uri="http://schemas.openxmlformats.org/drawingml/2006/picture">
                      <pic:pic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099" cy="103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6 Pocket Folders</w:t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547813" cy="1463106"/>
                  <wp:effectExtent b="0" l="0" r="0" t="0"/>
                  <wp:docPr id="42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13" cy="14631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Erasers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293449" cy="1020092"/>
                  <wp:effectExtent b="0" l="0" r="0" t="0"/>
                  <wp:docPr id="4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49" cy="10200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Scissors</w:t>
            </w:r>
          </w:p>
          <w:p w:rsidR="00000000" w:rsidDel="00000000" w:rsidP="00000000" w:rsidRDefault="00000000" w:rsidRPr="00000000" w14:paraId="00000077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814388" cy="814388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814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004888" cy="1004888"/>
                  <wp:effectExtent b="0" l="0" r="0" t="0"/>
                  <wp:docPr id="4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1004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Markers &amp; or Coloured Pencils </w:t>
            </w:r>
          </w:p>
          <w:p w:rsidR="00000000" w:rsidDel="00000000" w:rsidP="00000000" w:rsidRDefault="00000000" w:rsidRPr="00000000" w14:paraId="00000079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(any size)</w:t>
            </w:r>
          </w:p>
          <w:p w:rsidR="00000000" w:rsidDel="00000000" w:rsidP="00000000" w:rsidRDefault="00000000" w:rsidRPr="00000000" w14:paraId="0000007A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966788" cy="1030707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10307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590768" cy="1245596"/>
                  <wp:effectExtent b="0" l="0" r="0" t="0"/>
                  <wp:docPr id="14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2"/>
                          <a:srcRect b="0" l="25862" r="2643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68" cy="12455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 Sharpener 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396475" cy="1446202"/>
                  <wp:effectExtent b="0" l="0" r="0" t="0"/>
                  <wp:docPr id="3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475" cy="14462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 Basic Calculator</w:t>
            </w:r>
          </w:p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614488" cy="1098179"/>
                  <wp:effectExtent b="0" l="0" r="0" t="0"/>
                  <wp:docPr id="3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88" cy="10981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Water Bottle (to be used in all classes)</w:t>
            </w:r>
          </w:p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</w:rPr>
              <w:drawing>
                <wp:inline distB="19050" distT="19050" distL="19050" distR="19050">
                  <wp:extent cx="1204913" cy="1204913"/>
                  <wp:effectExtent b="0" l="0" r="0" t="0"/>
                  <wp:docPr id="1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13" cy="1204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Glue Stick(s)</w:t>
            </w:r>
          </w:p>
          <w:p w:rsidR="00000000" w:rsidDel="00000000" w:rsidP="00000000" w:rsidRDefault="00000000" w:rsidRPr="00000000" w14:paraId="00000082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328738" cy="1336374"/>
                  <wp:effectExtent b="0" l="0" r="0" t="0"/>
                  <wp:docPr id="1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13363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Pencil Case</w:t>
            </w:r>
          </w:p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933140" cy="1292944"/>
                  <wp:effectExtent b="0" l="0" r="0" t="0"/>
                  <wp:docPr id="34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140" cy="12929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Ruler (12 inches)</w:t>
            </w:r>
          </w:p>
          <w:p w:rsidR="00000000" w:rsidDel="00000000" w:rsidP="00000000" w:rsidRDefault="00000000" w:rsidRPr="00000000" w14:paraId="00000087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2043771" cy="1351869"/>
                  <wp:effectExtent b="0" l="0" r="0" t="0"/>
                  <wp:docPr id="31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71" cy="13518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hd w:fill="ffffff" w:val="clea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shd w:fill="ffffff" w:val="clear"/>
        <w:jc w:val="center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27.png"/><Relationship Id="rId21" Type="http://schemas.openxmlformats.org/officeDocument/2006/relationships/image" Target="media/image24.png"/><Relationship Id="rId24" Type="http://schemas.openxmlformats.org/officeDocument/2006/relationships/image" Target="media/image12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10.png"/><Relationship Id="rId25" Type="http://schemas.openxmlformats.org/officeDocument/2006/relationships/image" Target="media/image13.png"/><Relationship Id="rId28" Type="http://schemas.openxmlformats.org/officeDocument/2006/relationships/image" Target="media/image22.png"/><Relationship Id="rId27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image" Target="media/image29.png"/><Relationship Id="rId29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4.png"/><Relationship Id="rId31" Type="http://schemas.openxmlformats.org/officeDocument/2006/relationships/image" Target="media/image8.png"/><Relationship Id="rId30" Type="http://schemas.openxmlformats.org/officeDocument/2006/relationships/image" Target="media/image16.png"/><Relationship Id="rId11" Type="http://schemas.openxmlformats.org/officeDocument/2006/relationships/image" Target="media/image15.png"/><Relationship Id="rId33" Type="http://schemas.openxmlformats.org/officeDocument/2006/relationships/image" Target="media/image26.png"/><Relationship Id="rId10" Type="http://schemas.openxmlformats.org/officeDocument/2006/relationships/image" Target="media/image21.png"/><Relationship Id="rId32" Type="http://schemas.openxmlformats.org/officeDocument/2006/relationships/image" Target="media/image25.jpg"/><Relationship Id="rId13" Type="http://schemas.openxmlformats.org/officeDocument/2006/relationships/image" Target="media/image3.png"/><Relationship Id="rId35" Type="http://schemas.openxmlformats.org/officeDocument/2006/relationships/image" Target="media/image19.jpg"/><Relationship Id="rId12" Type="http://schemas.openxmlformats.org/officeDocument/2006/relationships/image" Target="media/image30.png"/><Relationship Id="rId34" Type="http://schemas.openxmlformats.org/officeDocument/2006/relationships/image" Target="media/image20.jpg"/><Relationship Id="rId15" Type="http://schemas.openxmlformats.org/officeDocument/2006/relationships/image" Target="media/image28.png"/><Relationship Id="rId14" Type="http://schemas.openxmlformats.org/officeDocument/2006/relationships/image" Target="media/image18.png"/><Relationship Id="rId17" Type="http://schemas.openxmlformats.org/officeDocument/2006/relationships/image" Target="media/image2.png"/><Relationship Id="rId16" Type="http://schemas.openxmlformats.org/officeDocument/2006/relationships/image" Target="media/image11.png"/><Relationship Id="rId19" Type="http://schemas.openxmlformats.org/officeDocument/2006/relationships/image" Target="media/image23.png"/><Relationship Id="rId1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